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ind w:right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信宜市土地储备中心公开招聘政府购买服务人员面试考生须知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62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Hans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Hans"/>
        </w:rPr>
        <w:t>防疫要求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default" w:ascii="仿宋_GB2312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Hans"/>
        </w:rPr>
        <w:t>一</w:t>
      </w:r>
      <w:r>
        <w:rPr>
          <w:rFonts w:hint="default" w:ascii="仿宋_GB2312" w:eastAsia="仿宋_GB2312"/>
          <w:color w:val="000000"/>
          <w:kern w:val="0"/>
          <w:sz w:val="32"/>
          <w:szCs w:val="32"/>
          <w:lang w:eastAsia="zh-Hans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考生须按照疫情防控有关要求，配合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Hans"/>
        </w:rPr>
        <w:t>招考单位和考点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做好体温测量、以及应急处置等工作，佩戴一次性医用口罩或医用外科口罩参加面试。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default" w:ascii="仿宋_GB2312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Hans"/>
        </w:rPr>
        <w:t>二</w:t>
      </w:r>
      <w:r>
        <w:rPr>
          <w:rFonts w:hint="default" w:ascii="仿宋_GB2312" w:eastAsia="仿宋_GB2312"/>
          <w:color w:val="000000"/>
          <w:kern w:val="0"/>
          <w:sz w:val="32"/>
          <w:szCs w:val="32"/>
          <w:lang w:eastAsia="zh-Hans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有以下情形的考生不得参加面试</w:t>
      </w:r>
      <w:r>
        <w:rPr>
          <w:rFonts w:hint="default" w:ascii="仿宋_GB2312" w:eastAsia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1、考生所持的粤康码等电子健康码为红码、黄码或体温≧37.3</w:t>
      </w:r>
      <w:r>
        <w:rPr>
          <w:rFonts w:hint="default" w:ascii="仿宋_GB2312" w:eastAsia="仿宋_GB2312"/>
          <w:color w:val="000000"/>
          <w:kern w:val="0"/>
          <w:sz w:val="32"/>
          <w:szCs w:val="32"/>
        </w:rPr>
        <w:t>；2、仍在隔离治疗期的确诊、疑似病例或无症状感染者，以及隔离期未满的密切接触者；3、考前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default" w:ascii="仿宋_GB2312" w:eastAsia="仿宋_GB2312"/>
          <w:color w:val="000000"/>
          <w:kern w:val="0"/>
          <w:sz w:val="32"/>
          <w:szCs w:val="32"/>
        </w:rPr>
        <w:t>天内有国外和港澳台旅居史的报考人员。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二、考生须按照公布的面试时间及考场安排，在面试开考前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15分钟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，凭本人身份证到指定考场报到处报到，参加面试抽签。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下午15:40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</w:rPr>
        <w:t>没有进入候考室的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，按自动放弃面试资格处理。考生不得穿（戴）制服或有明显文字、图案标识的服装、口罩参加面试。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三、考生</w:t>
      </w:r>
      <w:r>
        <w:rPr>
          <w:rFonts w:hint="eastAsia" w:ascii="仿宋_GB2312" w:eastAsia="仿宋_GB2312"/>
          <w:kern w:val="0"/>
          <w:sz w:val="32"/>
          <w:szCs w:val="32"/>
        </w:rPr>
        <w:t>报到后，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应将所携带</w:t>
      </w:r>
      <w:r>
        <w:rPr>
          <w:rFonts w:hint="eastAsia" w:ascii="仿宋_GB2312" w:eastAsia="仿宋_GB2312"/>
          <w:kern w:val="0"/>
          <w:sz w:val="32"/>
          <w:szCs w:val="32"/>
        </w:rPr>
        <w:t>的通讯工具和音频、视频发射、接收设备关闭后连同背包、书包等其他物品交工作人员统一保管，面试结束离场时领回。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六、考生必须以普通话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进行面试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。在面试中，应严格按照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回答，不得报告、透露或暗示个人信息，其身份以抽签编码显示。考生对评委的提问不清楚的，可要求评委重新念题。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七、考生在面试完毕后，应立即离开考场，不得在考场附近逗留。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八、考生须服从评委对自己的成绩评定，不得要求加分、查分、复试或无理取闹。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九、考生应接受现场工作人员的管理，对违反面试规定的，参照《广东省事业单位公开招聘人员面试工作规范（试行）》进行严肃处理。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00486"/>
    <w:multiLevelType w:val="singleLevel"/>
    <w:tmpl w:val="6140048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C"/>
    <w:rsid w:val="002A55EA"/>
    <w:rsid w:val="005B001C"/>
    <w:rsid w:val="009A3328"/>
    <w:rsid w:val="204A08D8"/>
    <w:rsid w:val="3B6930AC"/>
    <w:rsid w:val="4CF93A8B"/>
    <w:rsid w:val="557B1E99"/>
    <w:rsid w:val="60EE316C"/>
    <w:rsid w:val="65764831"/>
    <w:rsid w:val="6B4254A3"/>
    <w:rsid w:val="E6561E42"/>
    <w:rsid w:val="F7D5A87D"/>
    <w:rsid w:val="FAF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633</Characters>
  <Lines>5</Lines>
  <Paragraphs>1</Paragraphs>
  <TotalTime>5</TotalTime>
  <ScaleCrop>false</ScaleCrop>
  <LinksUpToDate>false</LinksUpToDate>
  <CharactersWithSpaces>742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2020-09-19T08:09:00Z</dcterms:created>
  <dc:creator>詹巧焕</dc:creator>
  <cp:lastModifiedBy>Administrator</cp:lastModifiedBy>
  <dcterms:modified xsi:type="dcterms:W3CDTF">2021-09-26T08:47:57Z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17976027ADD34D95B50C1947CFE6CAE0</vt:lpwstr>
  </property>
</Properties>
</file>